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52835" w:rsidRPr="000779E2" w:rsidTr="0082265F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A52835" w:rsidRPr="00091A0A" w:rsidRDefault="00A52835" w:rsidP="0082265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A52835" w:rsidRPr="00091A0A" w:rsidRDefault="00A52835" w:rsidP="008226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9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10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</w:t>
            </w:r>
            <w:r>
              <w:rPr>
                <w:b/>
                <w:sz w:val="28"/>
                <w:szCs w:val="28"/>
              </w:rPr>
              <w:t>“</w:t>
            </w:r>
            <w:r w:rsidRPr="00091A0A">
              <w:rPr>
                <w:b/>
                <w:sz w:val="28"/>
                <w:szCs w:val="28"/>
              </w:rPr>
              <w:t xml:space="preserve">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>DUSMET</w:t>
            </w:r>
            <w:r>
              <w:rPr>
                <w:b/>
                <w:sz w:val="28"/>
                <w:szCs w:val="28"/>
              </w:rPr>
              <w:t>”</w:t>
            </w:r>
            <w:r w:rsidRPr="00091A0A">
              <w:rPr>
                <w:b/>
                <w:sz w:val="28"/>
                <w:szCs w:val="28"/>
              </w:rPr>
              <w:t xml:space="preserve"> </w:t>
            </w:r>
          </w:p>
          <w:p w:rsidR="00A52835" w:rsidRPr="00C91AF9" w:rsidRDefault="00A52835" w:rsidP="0082265F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A52835" w:rsidRPr="00C91AF9" w:rsidRDefault="00A52835" w:rsidP="008226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A52835" w:rsidRDefault="00A52835" w:rsidP="0082265F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A52835" w:rsidRDefault="00A52835" w:rsidP="008226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A52835" w:rsidRPr="00D442EF" w:rsidRDefault="00A52835" w:rsidP="00822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e-mail: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>- pec: ctic83900@pec.istruzione.it</w:t>
            </w:r>
            <w:r>
              <w:t xml:space="preserve"> </w:t>
            </w:r>
          </w:p>
          <w:p w:rsidR="00A52835" w:rsidRPr="000779E2" w:rsidRDefault="00A52835" w:rsidP="0082265F">
            <w:pPr>
              <w:rPr>
                <w:sz w:val="8"/>
                <w:szCs w:val="8"/>
              </w:rPr>
            </w:pPr>
          </w:p>
        </w:tc>
      </w:tr>
    </w:tbl>
    <w:p w:rsidR="00252437" w:rsidRDefault="00252437" w:rsidP="00A52835">
      <w:pPr>
        <w:jc w:val="both"/>
        <w:rPr>
          <w:rFonts w:ascii="Verdana" w:eastAsia="Verdana" w:hAnsi="Verdana" w:cs="Verdana"/>
          <w:b/>
          <w:color w:val="000000"/>
        </w:rPr>
      </w:pPr>
    </w:p>
    <w:p w:rsidR="00252437" w:rsidRDefault="00252437" w:rsidP="00A52835">
      <w:pPr>
        <w:rPr>
          <w:rFonts w:ascii="Verdana" w:eastAsia="Verdana" w:hAnsi="Verdana" w:cs="Verdana"/>
          <w:b/>
          <w:color w:val="000000"/>
        </w:rPr>
      </w:pPr>
    </w:p>
    <w:p w:rsidR="00252437" w:rsidRDefault="00252437" w:rsidP="00252437">
      <w:pPr>
        <w:jc w:val="center"/>
        <w:rPr>
          <w:rFonts w:ascii="Verdana" w:eastAsia="Verdana" w:hAnsi="Verdana" w:cs="Verdana"/>
          <w:b/>
          <w:color w:val="000000"/>
        </w:rPr>
      </w:pPr>
    </w:p>
    <w:p w:rsidR="00252437" w:rsidRPr="0065764F" w:rsidRDefault="00252437" w:rsidP="00252437">
      <w:pPr>
        <w:jc w:val="center"/>
        <w:rPr>
          <w:rFonts w:asciiTheme="minorHAnsi" w:eastAsia="Verdana" w:hAnsiTheme="minorHAnsi" w:cstheme="minorHAnsi"/>
          <w:b/>
          <w:color w:val="000000"/>
          <w:sz w:val="36"/>
          <w:szCs w:val="36"/>
        </w:rPr>
      </w:pPr>
      <w:r w:rsidRPr="0065764F">
        <w:rPr>
          <w:rFonts w:asciiTheme="minorHAnsi" w:eastAsia="Verdana" w:hAnsiTheme="minorHAnsi" w:cstheme="minorHAnsi"/>
          <w:b/>
          <w:color w:val="000000"/>
          <w:sz w:val="36"/>
          <w:szCs w:val="36"/>
        </w:rPr>
        <w:t>PIANO DI APPRENDIMENTO INDIVIDUALIZZATO</w:t>
      </w:r>
    </w:p>
    <w:p w:rsidR="00252437" w:rsidRPr="0065764F" w:rsidRDefault="00252437" w:rsidP="00252437">
      <w:pPr>
        <w:jc w:val="center"/>
        <w:rPr>
          <w:rFonts w:asciiTheme="minorHAnsi" w:eastAsia="Verdana" w:hAnsiTheme="minorHAnsi" w:cstheme="minorHAnsi"/>
          <w:b/>
          <w:color w:val="000000"/>
          <w:sz w:val="36"/>
          <w:szCs w:val="36"/>
        </w:rPr>
      </w:pPr>
      <w:r w:rsidRPr="0065764F">
        <w:rPr>
          <w:rFonts w:asciiTheme="minorHAnsi" w:eastAsia="Verdana" w:hAnsiTheme="minorHAnsi" w:cstheme="minorHAnsi"/>
          <w:b/>
          <w:color w:val="000000"/>
          <w:sz w:val="36"/>
          <w:szCs w:val="36"/>
        </w:rPr>
        <w:t>a.s. 2020/2021</w:t>
      </w:r>
    </w:p>
    <w:p w:rsidR="00252437" w:rsidRDefault="00252437" w:rsidP="00252437">
      <w:pPr>
        <w:jc w:val="center"/>
        <w:rPr>
          <w:rFonts w:ascii="Verdana" w:eastAsia="Verdana" w:hAnsi="Verdana" w:cs="Verdana"/>
          <w:b/>
          <w:color w:val="000000"/>
        </w:rPr>
      </w:pP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8476"/>
      </w:tblGrid>
      <w:tr w:rsidR="00252437" w:rsidRPr="0065764F" w:rsidTr="0065764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  <w:b/>
              </w:rPr>
            </w:pPr>
            <w:r w:rsidRPr="0065764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Alunno/a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252437" w:rsidRPr="0065764F" w:rsidTr="0065764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  <w:b/>
              </w:rPr>
            </w:pPr>
            <w:r w:rsidRPr="0065764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252437" w:rsidRPr="0065764F" w:rsidTr="0065764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  <w:b/>
              </w:rPr>
            </w:pPr>
            <w:r w:rsidRPr="0065764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252437" w:rsidRPr="0065764F" w:rsidTr="0065764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  <w:b/>
              </w:rPr>
            </w:pPr>
            <w:r w:rsidRPr="0065764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Docente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  <w:p w:rsidR="00252437" w:rsidRPr="0065764F" w:rsidRDefault="00252437" w:rsidP="00F25D77">
            <w:pPr>
              <w:rPr>
                <w:rFonts w:asciiTheme="minorHAnsi" w:eastAsia="Verdana" w:hAnsiTheme="minorHAnsi" w:cstheme="minorHAnsi"/>
              </w:rPr>
            </w:pPr>
          </w:p>
        </w:tc>
      </w:tr>
    </w:tbl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1B1686" w:rsidRPr="0065764F" w:rsidTr="0065764F"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64F" w:rsidRPr="0065764F" w:rsidRDefault="0065764F" w:rsidP="0082265F">
            <w:pPr>
              <w:jc w:val="center"/>
              <w:rPr>
                <w:rFonts w:asciiTheme="minorHAnsi" w:eastAsia="Verdana" w:hAnsiTheme="minorHAnsi" w:cstheme="minorHAnsi"/>
                <w:b/>
                <w:color w:val="000000"/>
              </w:rPr>
            </w:pPr>
          </w:p>
          <w:p w:rsidR="0065764F" w:rsidRPr="0065764F" w:rsidRDefault="001B1686" w:rsidP="0082265F">
            <w:pPr>
              <w:jc w:val="center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65764F">
              <w:rPr>
                <w:rFonts w:asciiTheme="minorHAnsi" w:eastAsia="Verdana" w:hAnsiTheme="minorHAnsi" w:cstheme="minorHAnsi"/>
                <w:b/>
                <w:color w:val="000000"/>
              </w:rPr>
              <w:t>Obiettivi di apprendimento da conseguire</w:t>
            </w:r>
            <w:r w:rsidR="0065764F" w:rsidRPr="0065764F">
              <w:rPr>
                <w:rFonts w:asciiTheme="minorHAnsi" w:eastAsia="Verdana" w:hAnsiTheme="minorHAnsi" w:cstheme="minorHAnsi"/>
                <w:b/>
                <w:color w:val="000000"/>
              </w:rPr>
              <w:t xml:space="preserve"> </w:t>
            </w:r>
          </w:p>
          <w:p w:rsidR="001B1686" w:rsidRPr="0065764F" w:rsidRDefault="0065764F" w:rsidP="0082265F">
            <w:pPr>
              <w:jc w:val="center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65764F">
              <w:rPr>
                <w:rFonts w:asciiTheme="minorHAnsi" w:eastAsia="Verdana" w:hAnsiTheme="minorHAnsi" w:cstheme="minorHAnsi"/>
                <w:b/>
                <w:color w:val="000000"/>
              </w:rPr>
              <w:t>o consolidare</w:t>
            </w:r>
          </w:p>
          <w:p w:rsidR="0065764F" w:rsidRPr="0065764F" w:rsidRDefault="0065764F" w:rsidP="0082265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5764F" w:rsidRPr="0065764F" w:rsidRDefault="0065764F" w:rsidP="0082265F">
            <w:pPr>
              <w:jc w:val="center"/>
              <w:rPr>
                <w:rFonts w:asciiTheme="minorHAnsi" w:eastAsia="Verdana" w:hAnsiTheme="minorHAnsi" w:cstheme="minorHAnsi"/>
                <w:b/>
                <w:color w:val="000009"/>
              </w:rPr>
            </w:pPr>
          </w:p>
          <w:p w:rsidR="001B1686" w:rsidRPr="0065764F" w:rsidRDefault="001B1686" w:rsidP="0082265F">
            <w:pPr>
              <w:jc w:val="center"/>
              <w:rPr>
                <w:rFonts w:asciiTheme="minorHAnsi" w:hAnsiTheme="minorHAnsi" w:cstheme="minorHAnsi"/>
              </w:rPr>
            </w:pPr>
            <w:r w:rsidRPr="0065764F">
              <w:rPr>
                <w:rFonts w:asciiTheme="minorHAnsi" w:eastAsia="Verdana" w:hAnsiTheme="minorHAnsi" w:cstheme="minorHAnsi"/>
                <w:b/>
                <w:color w:val="000009"/>
              </w:rPr>
              <w:t>Contenuti da sviluppare</w:t>
            </w:r>
          </w:p>
        </w:tc>
      </w:tr>
    </w:tbl>
    <w:tbl>
      <w:tblPr>
        <w:tblW w:w="9923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2497"/>
        <w:gridCol w:w="4394"/>
      </w:tblGrid>
      <w:tr w:rsidR="00252437" w:rsidTr="0065764F">
        <w:trPr>
          <w:trHeight w:val="172"/>
        </w:trPr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252437" w:rsidRPr="003C5166" w:rsidRDefault="00252437" w:rsidP="00F25D77">
            <w:pPr>
              <w:pStyle w:val="Paragrafoelenco"/>
              <w:numPr>
                <w:ilvl w:val="0"/>
                <w:numId w:val="1"/>
              </w:num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3C5166" w:rsidRDefault="00252437" w:rsidP="00F25D77">
            <w:pPr>
              <w:pStyle w:val="Paragrafoelenco"/>
              <w:numPr>
                <w:ilvl w:val="0"/>
                <w:numId w:val="1"/>
              </w:num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437" w:rsidRDefault="00252437" w:rsidP="00F25D7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52437" w:rsidTr="00A52835">
        <w:trPr>
          <w:trHeight w:val="915"/>
        </w:trPr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  <w:r w:rsidRPr="00A52835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A52835">
            <w:pPr>
              <w:tabs>
                <w:tab w:val="left" w:pos="6500"/>
              </w:tabs>
              <w:ind w:right="34"/>
              <w:jc w:val="both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L’alunno/a è obbligato/a a partecipare alle attività di recupero che saranno programmate a partire dal 1° settembre 2020 e che prevederanno una verifica finale per l’accertamento dell’avvenuto recupero.</w:t>
            </w:r>
            <w:r w:rsidRPr="00A52835">
              <w:rPr>
                <w:rFonts w:asciiTheme="minorHAnsi" w:eastAsia="Verdana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</w:tr>
    </w:tbl>
    <w:p w:rsidR="00252437" w:rsidRDefault="00252437" w:rsidP="00252437">
      <w:pPr>
        <w:tabs>
          <w:tab w:val="left" w:pos="8085"/>
        </w:tabs>
        <w:ind w:right="140"/>
        <w:rPr>
          <w:rFonts w:ascii="Verdana" w:eastAsia="Verdana" w:hAnsi="Verdana" w:cs="Verdana"/>
          <w:sz w:val="22"/>
          <w:szCs w:val="22"/>
        </w:rPr>
      </w:pPr>
      <w:r>
        <w:br w:type="page"/>
      </w: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9"/>
        <w:gridCol w:w="577"/>
        <w:gridCol w:w="6317"/>
      </w:tblGrid>
      <w:tr w:rsidR="00252437" w:rsidTr="00A52835">
        <w:trPr>
          <w:trHeight w:val="26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  <w:i/>
              </w:rPr>
            </w:pPr>
            <w:bookmarkStart w:id="1" w:name="_gjdgxs" w:colFirst="0" w:colLast="0"/>
            <w:bookmarkEnd w:id="1"/>
            <w:r w:rsidRPr="00A52835">
              <w:rPr>
                <w:rFonts w:asciiTheme="minorHAnsi" w:eastAsia="Verdana" w:hAnsiTheme="minorHAnsi" w:cstheme="minorHAnsi"/>
                <w:b/>
                <w:i/>
                <w:sz w:val="22"/>
                <w:szCs w:val="22"/>
              </w:rPr>
              <w:lastRenderedPageBreak/>
              <w:t>Segnare con una X ciò che si intende utilizzare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  <w:r w:rsidRPr="00A52835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Metodologie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Lezione frontale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Cooperative Learning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Lavori di gruppo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Lezione con sussidi multimediali (video lezioni)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Recupero in itinere individuale e/o di gruppo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Laboratori specialistici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Lavoro in coppie di aiuto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Lavoro di gruppo per fasce di livello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Lavoro di gruppo per fasce eterogenee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Brainstorming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Problem solving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Discussione guidata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Attività laboratoriali</w:t>
            </w:r>
          </w:p>
        </w:tc>
      </w:tr>
      <w:tr w:rsidR="00252437" w:rsidTr="00A52835">
        <w:trPr>
          <w:trHeight w:val="267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Altro:</w:t>
            </w:r>
          </w:p>
        </w:tc>
      </w:tr>
      <w:tr w:rsidR="00252437" w:rsidTr="00A52835">
        <w:trPr>
          <w:trHeight w:val="108"/>
        </w:trPr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  <w:r w:rsidRPr="00A52835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Risorse umane</w:t>
            </w:r>
          </w:p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  <w:r w:rsidRPr="00A52835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interne ed esterne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Docente della disciplina</w:t>
            </w:r>
          </w:p>
        </w:tc>
      </w:tr>
      <w:tr w:rsidR="00252437" w:rsidTr="00A52835">
        <w:trPr>
          <w:trHeight w:val="10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Docenti del consiglio di classe mediante attività interdisciplinari</w:t>
            </w:r>
          </w:p>
        </w:tc>
      </w:tr>
      <w:tr w:rsidR="00252437" w:rsidTr="00A52835">
        <w:trPr>
          <w:trHeight w:val="10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Docenti di sostegno</w:t>
            </w:r>
          </w:p>
        </w:tc>
      </w:tr>
      <w:tr w:rsidR="00252437" w:rsidTr="00A52835">
        <w:trPr>
          <w:trHeight w:val="10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Docenti dell’autonomia / potenziamento</w:t>
            </w:r>
          </w:p>
        </w:tc>
      </w:tr>
      <w:tr w:rsidR="00252437" w:rsidTr="00A52835">
        <w:trPr>
          <w:trHeight w:val="10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Altro:</w:t>
            </w:r>
          </w:p>
        </w:tc>
      </w:tr>
      <w:tr w:rsidR="00252437" w:rsidTr="00A52835">
        <w:trPr>
          <w:trHeight w:val="42"/>
        </w:trPr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  <w:r w:rsidRPr="00A52835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Strumenti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Piattaforma educativa in Gsuite con Classroom in DaD</w:t>
            </w:r>
          </w:p>
        </w:tc>
      </w:tr>
      <w:tr w:rsidR="00252437" w:rsidTr="00A52835">
        <w:trPr>
          <w:trHeight w:val="3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Lim e PC in presenza </w:t>
            </w:r>
          </w:p>
        </w:tc>
      </w:tr>
      <w:tr w:rsidR="00252437" w:rsidTr="00A52835">
        <w:trPr>
          <w:trHeight w:val="3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Materiale audiovisivo</w:t>
            </w:r>
          </w:p>
        </w:tc>
      </w:tr>
      <w:tr w:rsidR="00252437" w:rsidTr="00A52835">
        <w:trPr>
          <w:trHeight w:val="3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Libro di testo </w:t>
            </w:r>
          </w:p>
        </w:tc>
      </w:tr>
      <w:tr w:rsidR="00252437" w:rsidTr="00A52835">
        <w:trPr>
          <w:trHeight w:val="3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Dispense e materiali forniti dal docente</w:t>
            </w:r>
          </w:p>
        </w:tc>
      </w:tr>
      <w:tr w:rsidR="00252437" w:rsidTr="00A52835">
        <w:trPr>
          <w:trHeight w:val="38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Altro:</w:t>
            </w:r>
          </w:p>
        </w:tc>
      </w:tr>
      <w:tr w:rsidR="00252437" w:rsidTr="00A52835">
        <w:trPr>
          <w:trHeight w:val="68"/>
        </w:trPr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  <w:r w:rsidRPr="00A52835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Valutazione</w:t>
            </w:r>
          </w:p>
        </w:tc>
        <w:tc>
          <w:tcPr>
            <w:tcW w:w="68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Valutazione in itinere che terrà conto dei processi di crescita.</w:t>
            </w:r>
          </w:p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</w:rPr>
            </w:pPr>
            <w:r w:rsidRPr="00A52835">
              <w:rPr>
                <w:rFonts w:asciiTheme="minorHAnsi" w:eastAsia="Verdana" w:hAnsiTheme="minorHAnsi" w:cstheme="minorHAnsi"/>
                <w:sz w:val="22"/>
                <w:szCs w:val="22"/>
              </w:rPr>
              <w:t>Osservazioni sistematiche con verifica: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6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  <w:t>SCRITTA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Testi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Relazioni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Sintesi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Questionari aperti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Questionari a scelta multipla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Testi da completare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Esercizi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Soluzione problemi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Altro: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  <w:t>ORALE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Relazioni su attività svolte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Interrogazioni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Interventi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Discussione su argomenti di studio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Altro:</w:t>
            </w:r>
          </w:p>
        </w:tc>
      </w:tr>
      <w:tr w:rsidR="00252437" w:rsidTr="000828EC">
        <w:trPr>
          <w:trHeight w:val="62"/>
        </w:trPr>
        <w:tc>
          <w:tcPr>
            <w:tcW w:w="3029" w:type="dxa"/>
            <w:vMerge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6894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  <w:t>PRATICA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Prove grafico/pittoriche/figurative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Prove motorie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Utilizzo del computer per produrre un elaborato</w:t>
            </w:r>
          </w:p>
        </w:tc>
      </w:tr>
      <w:tr w:rsidR="00252437" w:rsidTr="00A52835">
        <w:trPr>
          <w:trHeight w:val="62"/>
        </w:trPr>
        <w:tc>
          <w:tcPr>
            <w:tcW w:w="30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A"/>
            <w:vAlign w:val="center"/>
          </w:tcPr>
          <w:p w:rsidR="00252437" w:rsidRPr="00A52835" w:rsidRDefault="00252437" w:rsidP="00F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Verdana" w:hAnsiTheme="minorHAnsi" w:cstheme="minorHAnsi"/>
                <w:color w:val="000000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ind w:right="-1247"/>
              <w:rPr>
                <w:rFonts w:asciiTheme="minorHAnsi" w:eastAsia="Verdana" w:hAnsiTheme="minorHAnsi" w:cstheme="minorHAnsi"/>
                <w:b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2437" w:rsidRPr="00A52835" w:rsidRDefault="00252437" w:rsidP="00F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A52835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Altro:</w:t>
            </w:r>
          </w:p>
        </w:tc>
      </w:tr>
    </w:tbl>
    <w:p w:rsidR="00252437" w:rsidRDefault="00252437" w:rsidP="00252437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252437" w:rsidRDefault="00A97A94" w:rsidP="00A97A94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Il/la Docente</w:t>
      </w:r>
    </w:p>
    <w:p w:rsidR="00B958CF" w:rsidRPr="00A97A94" w:rsidRDefault="00A97A94" w:rsidP="00A97A94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</w:t>
      </w:r>
    </w:p>
    <w:sectPr w:rsidR="00B958CF" w:rsidRPr="00A97A94" w:rsidSect="008E0A81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E5" w:rsidRDefault="002C52E5" w:rsidP="00252437">
      <w:r>
        <w:separator/>
      </w:r>
    </w:p>
  </w:endnote>
  <w:endnote w:type="continuationSeparator" w:id="0">
    <w:p w:rsidR="002C52E5" w:rsidRDefault="002C52E5" w:rsidP="0025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4408"/>
      <w:docPartObj>
        <w:docPartGallery w:val="Page Numbers (Bottom of Page)"/>
        <w:docPartUnique/>
      </w:docPartObj>
    </w:sdtPr>
    <w:sdtEndPr/>
    <w:sdtContent>
      <w:p w:rsidR="008E0A81" w:rsidRDefault="002C52E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A81" w:rsidRDefault="008E0A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E5" w:rsidRDefault="002C52E5" w:rsidP="00252437">
      <w:r>
        <w:separator/>
      </w:r>
    </w:p>
  </w:footnote>
  <w:footnote w:type="continuationSeparator" w:id="0">
    <w:p w:rsidR="002C52E5" w:rsidRDefault="002C52E5" w:rsidP="00252437">
      <w:r>
        <w:continuationSeparator/>
      </w:r>
    </w:p>
  </w:footnote>
  <w:footnote w:id="1">
    <w:p w:rsidR="00252437" w:rsidRPr="00A52835" w:rsidRDefault="00252437" w:rsidP="0067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52835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A52835">
        <w:rPr>
          <w:rFonts w:asciiTheme="minorHAnsi" w:eastAsia="Verdana" w:hAnsiTheme="minorHAnsi" w:cstheme="minorHAnsi"/>
          <w:color w:val="000000"/>
          <w:sz w:val="18"/>
          <w:szCs w:val="18"/>
        </w:rPr>
        <w:t>Come indicato nell’O.M. prot. 11 del 16/05/2020 art.6 cc 3, 4, tali attività, ove necessario, proseguiranno per l’intero anno scolastico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751E0"/>
    <w:multiLevelType w:val="hybridMultilevel"/>
    <w:tmpl w:val="21D8E4E4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7"/>
    <w:rsid w:val="000828EC"/>
    <w:rsid w:val="001B1686"/>
    <w:rsid w:val="00252437"/>
    <w:rsid w:val="002C52E5"/>
    <w:rsid w:val="0035536D"/>
    <w:rsid w:val="00367422"/>
    <w:rsid w:val="0065764F"/>
    <w:rsid w:val="00672539"/>
    <w:rsid w:val="00672AEC"/>
    <w:rsid w:val="008E0A81"/>
    <w:rsid w:val="00A52835"/>
    <w:rsid w:val="00A97A94"/>
    <w:rsid w:val="00B958CF"/>
    <w:rsid w:val="00D95B27"/>
    <w:rsid w:val="00DA2492"/>
    <w:rsid w:val="00DF5A1B"/>
    <w:rsid w:val="00F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76EE-6981-4789-8980-AF985B23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2437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4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E0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A81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0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A81"/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Scavo</cp:lastModifiedBy>
  <cp:revision>2</cp:revision>
  <dcterms:created xsi:type="dcterms:W3CDTF">2020-06-03T10:50:00Z</dcterms:created>
  <dcterms:modified xsi:type="dcterms:W3CDTF">2020-06-03T10:50:00Z</dcterms:modified>
</cp:coreProperties>
</file>